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5A118C" w:rsidRDefault="005A118C">
      <w:pPr>
        <w:rPr>
          <w:b/>
        </w:rPr>
      </w:pPr>
      <w:r w:rsidRPr="005A118C">
        <w:rPr>
          <w:b/>
        </w:rPr>
        <w:t>TA6: Board Resolution</w:t>
      </w:r>
    </w:p>
    <w:p w:rsidR="005A118C" w:rsidRDefault="005A118C">
      <w:r>
        <w:t xml:space="preserve">On 17 November 2020, </w:t>
      </w:r>
      <w:r w:rsidRPr="005A118C">
        <w:t xml:space="preserve">Thanh </w:t>
      </w:r>
      <w:proofErr w:type="gramStart"/>
      <w:r w:rsidRPr="005A118C">
        <w:t>An</w:t>
      </w:r>
      <w:proofErr w:type="gramEnd"/>
      <w:r w:rsidRPr="005A118C">
        <w:t xml:space="preserve"> 665 Construction, Installation and Investment JSC</w:t>
      </w:r>
      <w:r>
        <w:t xml:space="preserve"> announced the board resolution No.1240/NQ-HDQT about dividend payment 2019 as follows:</w:t>
      </w:r>
    </w:p>
    <w:p w:rsidR="005A118C" w:rsidRDefault="005A118C">
      <w:r w:rsidRPr="005A118C">
        <w:rPr>
          <w:b/>
        </w:rPr>
        <w:t>Article 1.</w:t>
      </w:r>
      <w:r>
        <w:t xml:space="preserve"> Decide the record date for the list of shareholders for dividend payment 2019 is 15 December 2020; the exercise date for dividend payment 2019 in cash is 30 December 2020.</w:t>
      </w:r>
    </w:p>
    <w:p w:rsidR="005A118C" w:rsidRDefault="005A118C">
      <w:bookmarkStart w:id="0" w:name="_GoBack"/>
      <w:r w:rsidRPr="005A118C">
        <w:rPr>
          <w:b/>
        </w:rPr>
        <w:t>Article 2.</w:t>
      </w:r>
      <w:r>
        <w:t xml:space="preserve"> </w:t>
      </w:r>
      <w:bookmarkEnd w:id="0"/>
      <w:r>
        <w:t>This board resolution takes effect since the date of signing. Members of the Board of Directors, Manager of the company are responsible for the implementation of the resolution.</w:t>
      </w:r>
    </w:p>
    <w:sectPr w:rsidR="005A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C"/>
    <w:rsid w:val="005A118C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B1BF"/>
  <w15:chartTrackingRefBased/>
  <w15:docId w15:val="{740033A1-468D-4192-BAF2-86ED7237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2020-11-19T08:55:00Z</dcterms:created>
  <dcterms:modified xsi:type="dcterms:W3CDTF">2020-11-19T08:59:00Z</dcterms:modified>
</cp:coreProperties>
</file>